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D2EFB9" w14:textId="2D9E5690" w:rsidR="00BA48F4" w:rsidRDefault="00C32E1E" w:rsidP="00921256">
      <w:pPr>
        <w:spacing w:after="0" w:line="240" w:lineRule="auto"/>
        <w:jc w:val="center"/>
        <w:rPr>
          <w:b/>
        </w:rPr>
      </w:pPr>
      <w:r>
        <w:rPr>
          <w:b/>
          <w:noProof/>
        </w:rPr>
        <w:drawing>
          <wp:inline distT="0" distB="0" distL="0" distR="0" wp14:anchorId="7FA42D51" wp14:editId="7C06E583">
            <wp:extent cx="2103120" cy="1097623"/>
            <wp:effectExtent l="0" t="0" r="0" b="7620"/>
            <wp:docPr id="649490908" name="Picture 1" descr="A logo for a movie company&#10;&#10;Description automatically generated">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490908" name="Picture 1" descr="A logo for a movie company&#10;&#10;Description automatically generated">
                      <a:hlinkClick r:id="rId5"/>
                    </pic:cNvPr>
                    <pic:cNvPicPr/>
                  </pic:nvPicPr>
                  <pic:blipFill>
                    <a:blip r:embed="rId6" cstate="print">
                      <a:extLst>
                        <a:ext uri="{28A0092B-C50C-407E-A947-70E740481C1C}">
                          <a14:useLocalDpi xmlns:a14="http://schemas.microsoft.com/office/drawing/2010/main" val="0"/>
                        </a:ext>
                      </a:extLst>
                    </a:blip>
                    <a:stretch>
                      <a:fillRect/>
                    </a:stretch>
                  </pic:blipFill>
                  <pic:spPr>
                    <a:xfrm>
                      <a:off x="0" y="0"/>
                      <a:ext cx="2103120" cy="1097623"/>
                    </a:xfrm>
                    <a:prstGeom prst="rect">
                      <a:avLst/>
                    </a:prstGeom>
                  </pic:spPr>
                </pic:pic>
              </a:graphicData>
            </a:graphic>
          </wp:inline>
        </w:drawing>
      </w:r>
      <w:r w:rsidR="00921256">
        <w:rPr>
          <w:b/>
        </w:rPr>
        <w:tab/>
      </w:r>
      <w:r w:rsidR="00921256">
        <w:rPr>
          <w:b/>
        </w:rPr>
        <w:tab/>
      </w:r>
      <w:r w:rsidR="00921256">
        <w:rPr>
          <w:b/>
        </w:rPr>
        <w:tab/>
      </w:r>
      <w:r w:rsidR="00BA48F4">
        <w:rPr>
          <w:b/>
          <w:noProof/>
        </w:rPr>
        <w:drawing>
          <wp:inline distT="0" distB="0" distL="0" distR="0" wp14:anchorId="34108978" wp14:editId="5EBEB119">
            <wp:extent cx="2743200" cy="1450145"/>
            <wp:effectExtent l="0" t="0" r="0" b="0"/>
            <wp:docPr id="386151177" name="Picture 2" descr="A poster with images of people&#10;&#10;Description automatically generated">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151177" name="Picture 2" descr="A poster with images of people&#10;&#10;Description automatically generated">
                      <a:hlinkClick r:id="rId5"/>
                    </pic:cNvPr>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43200" cy="1450145"/>
                    </a:xfrm>
                    <a:prstGeom prst="rect">
                      <a:avLst/>
                    </a:prstGeom>
                  </pic:spPr>
                </pic:pic>
              </a:graphicData>
            </a:graphic>
          </wp:inline>
        </w:drawing>
      </w:r>
    </w:p>
    <w:p w14:paraId="386DA7F5" w14:textId="77777777" w:rsidR="00CA3C44" w:rsidRPr="00921256" w:rsidRDefault="00CA3C44" w:rsidP="00CA3C44">
      <w:pPr>
        <w:spacing w:after="0" w:line="240" w:lineRule="auto"/>
        <w:rPr>
          <w:b/>
        </w:rPr>
      </w:pPr>
      <w:r w:rsidRPr="00921256">
        <w:rPr>
          <w:b/>
        </w:rPr>
        <w:t>Press Contact</w:t>
      </w:r>
    </w:p>
    <w:p w14:paraId="3FCFCD29" w14:textId="251D9BB9" w:rsidR="00CA3C44" w:rsidRPr="00921256" w:rsidRDefault="00CA3C44" w:rsidP="00B01713">
      <w:pPr>
        <w:spacing w:after="0" w:line="240" w:lineRule="auto"/>
      </w:pPr>
      <w:r w:rsidRPr="00921256">
        <w:t>Sharon Kersten</w:t>
      </w:r>
      <w:r w:rsidR="00C32E1E" w:rsidRPr="00921256">
        <w:t xml:space="preserve">, </w:t>
      </w:r>
      <w:r w:rsidR="00B01713" w:rsidRPr="00921256">
        <w:t>Kersten Communications</w:t>
      </w:r>
      <w:r w:rsidR="00C32E1E" w:rsidRPr="00921256">
        <w:t xml:space="preserve"> </w:t>
      </w:r>
      <w:r w:rsidR="00B01713" w:rsidRPr="00921256">
        <w:t>305.458.3639</w:t>
      </w:r>
      <w:r w:rsidRPr="00921256">
        <w:t xml:space="preserve"> </w:t>
      </w:r>
      <w:hyperlink r:id="rId8" w:history="1">
        <w:r w:rsidR="00C32E1E" w:rsidRPr="00921256">
          <w:rPr>
            <w:rStyle w:val="Hyperlink"/>
          </w:rPr>
          <w:t>|kerstenpr@att.net</w:t>
        </w:r>
      </w:hyperlink>
      <w:r w:rsidR="00C32E1E" w:rsidRPr="00921256">
        <w:t xml:space="preserve"> </w:t>
      </w:r>
    </w:p>
    <w:p w14:paraId="21FE872C" w14:textId="77777777" w:rsidR="00CA3C44" w:rsidRPr="00921256" w:rsidRDefault="00CA3C44" w:rsidP="00CA3C44">
      <w:pPr>
        <w:spacing w:after="0" w:line="240" w:lineRule="auto"/>
        <w:rPr>
          <w:b/>
        </w:rPr>
      </w:pPr>
    </w:p>
    <w:p w14:paraId="00C8F4F5" w14:textId="2E9F8B13" w:rsidR="008E3CB9" w:rsidRDefault="009F6FC8" w:rsidP="009F6FC8">
      <w:pPr>
        <w:spacing w:after="0" w:line="240" w:lineRule="auto"/>
        <w:jc w:val="center"/>
        <w:rPr>
          <w:b/>
          <w:sz w:val="28"/>
          <w:szCs w:val="28"/>
        </w:rPr>
      </w:pPr>
      <w:r w:rsidRPr="008E3CB9">
        <w:rPr>
          <w:b/>
          <w:sz w:val="28"/>
          <w:szCs w:val="28"/>
        </w:rPr>
        <w:t>CINEMA PARADISO PRESENTS</w:t>
      </w:r>
    </w:p>
    <w:p w14:paraId="750CFC0A" w14:textId="0DE762E0" w:rsidR="00FA4900" w:rsidRPr="008E3CB9" w:rsidRDefault="009F6FC8" w:rsidP="009F6FC8">
      <w:pPr>
        <w:spacing w:after="0" w:line="240" w:lineRule="auto"/>
        <w:jc w:val="center"/>
        <w:rPr>
          <w:b/>
          <w:sz w:val="28"/>
          <w:szCs w:val="28"/>
        </w:rPr>
      </w:pPr>
      <w:r w:rsidRPr="008E3CB9">
        <w:rPr>
          <w:b/>
          <w:sz w:val="28"/>
          <w:szCs w:val="28"/>
        </w:rPr>
        <w:t>WORLD SHOWCASE OF FILMS</w:t>
      </w:r>
    </w:p>
    <w:p w14:paraId="0E2E0133" w14:textId="77777777" w:rsidR="009F6FC8" w:rsidRPr="009F6FC8" w:rsidRDefault="009F6FC8" w:rsidP="009F6FC8">
      <w:pPr>
        <w:spacing w:after="0" w:line="240" w:lineRule="auto"/>
        <w:jc w:val="center"/>
        <w:rPr>
          <w:b/>
        </w:rPr>
      </w:pPr>
      <w:r w:rsidRPr="009F6FC8">
        <w:rPr>
          <w:b/>
        </w:rPr>
        <w:t>September 20 – September 26</w:t>
      </w:r>
    </w:p>
    <w:p w14:paraId="4E56F94B" w14:textId="77777777" w:rsidR="009F6FC8" w:rsidRDefault="009F6FC8" w:rsidP="00B60AC9">
      <w:pPr>
        <w:spacing w:after="0" w:line="240" w:lineRule="auto"/>
      </w:pPr>
    </w:p>
    <w:p w14:paraId="3F1FCBA8" w14:textId="36511797" w:rsidR="008E3CB9" w:rsidRDefault="00C07623" w:rsidP="00B60AC9">
      <w:pPr>
        <w:spacing w:after="0" w:line="240" w:lineRule="auto"/>
      </w:pPr>
      <w:r w:rsidRPr="00C07623">
        <w:t>Get ready for a vibrant cinematic journey</w:t>
      </w:r>
      <w:r w:rsidR="009F6FC8">
        <w:t xml:space="preserve"> as</w:t>
      </w:r>
      <w:r>
        <w:t xml:space="preserve"> FLIFF</w:t>
      </w:r>
      <w:r w:rsidR="00921256">
        <w:t xml:space="preserve"> (Fort Lauderdale International Film Festival)</w:t>
      </w:r>
      <w:r>
        <w:t xml:space="preserve"> presents a </w:t>
      </w:r>
      <w:r w:rsidR="008E3CB9">
        <w:t>seven-day</w:t>
      </w:r>
      <w:r w:rsidRPr="00C07623">
        <w:t xml:space="preserve"> </w:t>
      </w:r>
      <w:r w:rsidR="008E3CB9">
        <w:t>c</w:t>
      </w:r>
      <w:r w:rsidRPr="00C07623">
        <w:t xml:space="preserve">elebration of </w:t>
      </w:r>
      <w:r w:rsidR="00E27D95">
        <w:t xml:space="preserve">captivating </w:t>
      </w:r>
      <w:r w:rsidR="00921256">
        <w:t>i</w:t>
      </w:r>
      <w:r>
        <w:t xml:space="preserve">nternational </w:t>
      </w:r>
      <w:r w:rsidR="001915C9">
        <w:t>f</w:t>
      </w:r>
      <w:r>
        <w:t>ilm</w:t>
      </w:r>
      <w:r w:rsidR="00B01713">
        <w:t xml:space="preserve"> premieres</w:t>
      </w:r>
      <w:r w:rsidRPr="00C07623">
        <w:t xml:space="preserve"> from France, Israel, Spain and Latin America</w:t>
      </w:r>
      <w:r w:rsidR="001915C9">
        <w:t xml:space="preserve">.  </w:t>
      </w:r>
      <w:r w:rsidR="00921256">
        <w:t>Screening at Cinema Paradiso, t</w:t>
      </w:r>
      <w:r w:rsidR="00854C4B">
        <w:t>he stories will take you to the 2021 Olympics, into a</w:t>
      </w:r>
      <w:r w:rsidR="00D67A48">
        <w:t>n</w:t>
      </w:r>
      <w:r w:rsidR="00854C4B">
        <w:t xml:space="preserve"> historic courtroom </w:t>
      </w:r>
      <w:r w:rsidR="00D67A48">
        <w:t>case,</w:t>
      </w:r>
      <w:r w:rsidR="00EE4B5B" w:rsidRPr="00EE4B5B">
        <w:t xml:space="preserve"> from parenthood to friendships</w:t>
      </w:r>
      <w:r w:rsidR="00EE4B5B">
        <w:t>, and</w:t>
      </w:r>
      <w:r w:rsidR="00D67A48">
        <w:t xml:space="preserve"> to</w:t>
      </w:r>
      <w:r w:rsidR="00D67A48" w:rsidRPr="00D67A48">
        <w:t xml:space="preserve"> </w:t>
      </w:r>
      <w:r w:rsidR="00D67A48">
        <w:t xml:space="preserve">the </w:t>
      </w:r>
      <w:r w:rsidR="00D67A48" w:rsidRPr="00D67A48">
        <w:t>most terrifyingly beautiful place in the world</w:t>
      </w:r>
      <w:r w:rsidR="00EE4B5B">
        <w:t>.</w:t>
      </w:r>
      <w:r w:rsidR="00D67A48">
        <w:t xml:space="preserve"> </w:t>
      </w:r>
      <w:r w:rsidR="00854C4B">
        <w:t xml:space="preserve"> </w:t>
      </w:r>
      <w:r w:rsidR="00EE4B5B">
        <w:t xml:space="preserve"> </w:t>
      </w:r>
    </w:p>
    <w:p w14:paraId="1AB20DF2" w14:textId="77777777" w:rsidR="008E3CB9" w:rsidRDefault="008E3CB9" w:rsidP="00B60AC9">
      <w:pPr>
        <w:spacing w:after="0" w:line="240" w:lineRule="auto"/>
      </w:pPr>
    </w:p>
    <w:p w14:paraId="79A693E0" w14:textId="0B5D5816" w:rsidR="00C07623" w:rsidRDefault="00303937" w:rsidP="00B60AC9">
      <w:pPr>
        <w:spacing w:after="0" w:line="240" w:lineRule="auto"/>
      </w:pPr>
      <w:r>
        <w:t xml:space="preserve">The World Showcase of Films takes place </w:t>
      </w:r>
      <w:r w:rsidR="00C07623">
        <w:t>Friday, September 20 through Thursday, September 26</w:t>
      </w:r>
      <w:r w:rsidR="008E3CB9">
        <w:t xml:space="preserve"> at Cinema Paradiso</w:t>
      </w:r>
      <w:r w:rsidR="00921256">
        <w:t xml:space="preserve">, </w:t>
      </w:r>
      <w:r w:rsidR="008E3CB9" w:rsidRPr="00EE4B5B">
        <w:t xml:space="preserve">2008 Hollywood Blvd, Hollywood, FL </w:t>
      </w:r>
      <w:r w:rsidR="00BA48F4" w:rsidRPr="00EE4B5B">
        <w:t>33020</w:t>
      </w:r>
      <w:r w:rsidR="00BA48F4">
        <w:t>.</w:t>
      </w:r>
      <w:r w:rsidR="008E3CB9">
        <w:t xml:space="preserve"> For tickets and a complete schedule of screenings, go to</w:t>
      </w:r>
      <w:r w:rsidR="00BA48F4">
        <w:t xml:space="preserve"> </w:t>
      </w:r>
      <w:hyperlink r:id="rId9" w:history="1">
        <w:r w:rsidR="00BA48F4" w:rsidRPr="0088498C">
          <w:rPr>
            <w:rStyle w:val="Hyperlink"/>
          </w:rPr>
          <w:t>https://fliff.com/world/</w:t>
        </w:r>
      </w:hyperlink>
      <w:r w:rsidR="00BA48F4">
        <w:t xml:space="preserve">. </w:t>
      </w:r>
    </w:p>
    <w:p w14:paraId="0683EC38" w14:textId="77777777" w:rsidR="00C07623" w:rsidRDefault="00C07623" w:rsidP="00B60AC9">
      <w:pPr>
        <w:spacing w:after="0" w:line="240" w:lineRule="auto"/>
      </w:pPr>
    </w:p>
    <w:p w14:paraId="1F4DD8D1" w14:textId="2A8DA9AC" w:rsidR="00EE4B5B" w:rsidRDefault="00BA48F4" w:rsidP="00B60AC9">
      <w:pPr>
        <w:spacing w:after="0" w:line="240" w:lineRule="auto"/>
        <w:rPr>
          <w:b/>
        </w:rPr>
      </w:pPr>
      <w:r>
        <w:rPr>
          <w:b/>
        </w:rPr>
        <w:t>The featured films are:</w:t>
      </w:r>
    </w:p>
    <w:p w14:paraId="08839C0D" w14:textId="77777777" w:rsidR="00B60AC9" w:rsidRDefault="00B60AC9" w:rsidP="00B60AC9">
      <w:pPr>
        <w:spacing w:after="0" w:line="240" w:lineRule="auto"/>
      </w:pPr>
    </w:p>
    <w:p w14:paraId="59FF3B06" w14:textId="58DE4EA9" w:rsidR="00B60AC9" w:rsidRDefault="00C07623" w:rsidP="00B60AC9">
      <w:pPr>
        <w:spacing w:after="0" w:line="240" w:lineRule="auto"/>
      </w:pPr>
      <w:r w:rsidRPr="00C07623">
        <w:rPr>
          <w:b/>
        </w:rPr>
        <w:t>ISRAEL SWINGS FOR THE GOLD</w:t>
      </w:r>
      <w:r>
        <w:rPr>
          <w:b/>
        </w:rPr>
        <w:t xml:space="preserve"> </w:t>
      </w:r>
      <w:r w:rsidR="00BA48F4" w:rsidRPr="00921256">
        <w:rPr>
          <w:bCs/>
        </w:rPr>
        <w:t xml:space="preserve"> </w:t>
      </w:r>
      <w:r w:rsidR="00921256" w:rsidRPr="00921256">
        <w:rPr>
          <w:bCs/>
        </w:rPr>
        <w:t>(</w:t>
      </w:r>
      <w:r w:rsidR="00B60AC9" w:rsidRPr="00B60AC9">
        <w:t>Israel / in English</w:t>
      </w:r>
      <w:r w:rsidR="00921256">
        <w:t>)</w:t>
      </w:r>
    </w:p>
    <w:p w14:paraId="5D919618" w14:textId="7FB8B43D" w:rsidR="00C07623" w:rsidRDefault="00C07623" w:rsidP="00B60AC9">
      <w:pPr>
        <w:spacing w:after="0" w:line="240" w:lineRule="auto"/>
      </w:pPr>
      <w:r w:rsidRPr="00C07623">
        <w:t>In 2021, Israel’s baseball team competed in the Olympics for the first time. With no media allowed in Tokyo’s Olympic Village, the players record their own experiences. Mostly newly minted Israelis, they log unexpected battles against antisemitism and anti-Zionism. Victory for Israel comes on the playing field, even if not on the podium. Israel Swings for Gold follows the 2018 hit Heading Home: The Tale of Team Israel, about Israel’s Cinderella run at the 2017 World Baseball Classic.</w:t>
      </w:r>
      <w:r>
        <w:t xml:space="preserve"> </w:t>
      </w:r>
      <w:r w:rsidR="00BA48F4">
        <w:t xml:space="preserve">Sponsored by the Jewish Federation of Broward County Community Relations Council. </w:t>
      </w:r>
      <w:r>
        <w:t xml:space="preserve"> </w:t>
      </w:r>
    </w:p>
    <w:p w14:paraId="188642E2" w14:textId="77777777" w:rsidR="00BA48F4" w:rsidRDefault="00BA48F4" w:rsidP="00B60AC9">
      <w:pPr>
        <w:spacing w:after="0" w:line="240" w:lineRule="auto"/>
      </w:pPr>
    </w:p>
    <w:p w14:paraId="3EF78568" w14:textId="43DFE8C8" w:rsidR="00C07623" w:rsidRDefault="00C07623" w:rsidP="00B60AC9">
      <w:pPr>
        <w:spacing w:after="0" w:line="240" w:lineRule="auto"/>
      </w:pPr>
      <w:r w:rsidRPr="00C07623">
        <w:rPr>
          <w:b/>
        </w:rPr>
        <w:t xml:space="preserve">THE GOLDMAN CASE </w:t>
      </w:r>
      <w:r w:rsidR="00C860A2">
        <w:rPr>
          <w:b/>
        </w:rPr>
        <w:t xml:space="preserve"> </w:t>
      </w:r>
      <w:r w:rsidR="00921256" w:rsidRPr="00921256">
        <w:rPr>
          <w:bCs/>
        </w:rPr>
        <w:t>(</w:t>
      </w:r>
      <w:r w:rsidR="00C860A2">
        <w:t>France /</w:t>
      </w:r>
      <w:r>
        <w:t xml:space="preserve"> with English Subtitles</w:t>
      </w:r>
      <w:r w:rsidR="00921256">
        <w:t>)</w:t>
      </w:r>
    </w:p>
    <w:p w14:paraId="61CBB298" w14:textId="2CC32565" w:rsidR="00C07623" w:rsidRDefault="004A39AE" w:rsidP="00B60AC9">
      <w:pPr>
        <w:spacing w:after="0" w:line="240" w:lineRule="auto"/>
      </w:pPr>
      <w:r w:rsidRPr="004A39AE">
        <w:t xml:space="preserve">Arieh </w:t>
      </w:r>
      <w:proofErr w:type="spellStart"/>
      <w:r w:rsidRPr="004A39AE">
        <w:t>Worthalter</w:t>
      </w:r>
      <w:proofErr w:type="spellEnd"/>
      <w:r>
        <w:t xml:space="preserve"> stars in a César award winning performance</w:t>
      </w:r>
      <w:r w:rsidR="00FE66A6">
        <w:t xml:space="preserve"> as Pierre Goldman, </w:t>
      </w:r>
      <w:r w:rsidR="00C07623">
        <w:t>a fiery and controversial figure of revolutionary left-wing activism</w:t>
      </w:r>
      <w:r w:rsidR="00FE66A6">
        <w:t xml:space="preserve"> who, in 1975, </w:t>
      </w:r>
      <w:r w:rsidR="00C07623">
        <w:t>was put on trial in France. Accused of multiple crimes including two murders, Goldman proclaims his innocence. Twenty years before the O.J. Simpson case, the Goldman trial reflects the political, ideological and racial tensions that marked the 1970s in France and Europe. Considered to be the trial of the century, it divided an entire country and widened the gap between the conservative right and left-wing intellectuals.</w:t>
      </w:r>
      <w:r w:rsidR="00C860A2">
        <w:t xml:space="preserve"> </w:t>
      </w:r>
    </w:p>
    <w:p w14:paraId="608CBC9B" w14:textId="77777777" w:rsidR="00BA48F4" w:rsidRDefault="00BA48F4" w:rsidP="00B60AC9">
      <w:pPr>
        <w:spacing w:after="0" w:line="240" w:lineRule="auto"/>
      </w:pPr>
    </w:p>
    <w:p w14:paraId="3B70026A" w14:textId="240F6CAE" w:rsidR="00C860A2" w:rsidRDefault="00C07623" w:rsidP="00B60AC9">
      <w:pPr>
        <w:spacing w:after="0" w:line="240" w:lineRule="auto"/>
      </w:pPr>
      <w:r w:rsidRPr="00C07623">
        <w:rPr>
          <w:b/>
        </w:rPr>
        <w:t>SICA</w:t>
      </w:r>
      <w:r>
        <w:rPr>
          <w:b/>
        </w:rPr>
        <w:t xml:space="preserve"> </w:t>
      </w:r>
      <w:r w:rsidR="00455145" w:rsidRPr="00455145">
        <w:t>(</w:t>
      </w:r>
      <w:r w:rsidR="00C860A2" w:rsidRPr="00455145">
        <w:t>Spain / Catalan &amp; Spanish with English Subtitles</w:t>
      </w:r>
      <w:r w:rsidR="00455145" w:rsidRPr="00455145">
        <w:t>)</w:t>
      </w:r>
    </w:p>
    <w:p w14:paraId="1093A064" w14:textId="4F8206A5" w:rsidR="00C860A2" w:rsidRDefault="009265D6" w:rsidP="00B60AC9">
      <w:pPr>
        <w:spacing w:after="0" w:line="240" w:lineRule="auto"/>
      </w:pPr>
      <w:r w:rsidRPr="009265D6">
        <w:t>The so-called Costa de Morte (coast of death) in Galicia is one of the most terrifyingly beautiful places in the world, a place where the Atlantic Ocean give</w:t>
      </w:r>
      <w:r>
        <w:t>s</w:t>
      </w:r>
      <w:r w:rsidRPr="009265D6">
        <w:t xml:space="preserve"> life to the local people</w:t>
      </w:r>
      <w:r>
        <w:t>,</w:t>
      </w:r>
      <w:r w:rsidRPr="009265D6">
        <w:t xml:space="preserve"> but also takes it away. </w:t>
      </w:r>
      <w:proofErr w:type="spellStart"/>
      <w:r w:rsidRPr="009265D6">
        <w:t>Sica’s</w:t>
      </w:r>
      <w:proofErr w:type="spellEnd"/>
      <w:r w:rsidRPr="009265D6">
        <w:t xml:space="preserve"> father goes missing after a shipwreck</w:t>
      </w:r>
      <w:r>
        <w:t>.</w:t>
      </w:r>
      <w:r w:rsidRPr="009265D6">
        <w:t xml:space="preserve"> </w:t>
      </w:r>
      <w:r>
        <w:t>W</w:t>
      </w:r>
      <w:r w:rsidRPr="009265D6">
        <w:t>ith the threat of a huge storm coming to the village, and with the silent complicity of the villagers not telling her anything, she becomes obsessed in finding out what really happened to her father, was he really fishing, or involved in</w:t>
      </w:r>
      <w:r>
        <w:t xml:space="preserve"> a less legal business.  </w:t>
      </w:r>
    </w:p>
    <w:p w14:paraId="1AE2A46F" w14:textId="77777777" w:rsidR="00921256" w:rsidRDefault="00921256" w:rsidP="00B60AC9">
      <w:pPr>
        <w:spacing w:after="0" w:line="240" w:lineRule="auto"/>
        <w:rPr>
          <w:b/>
        </w:rPr>
      </w:pPr>
    </w:p>
    <w:p w14:paraId="288D9E50" w14:textId="77777777" w:rsidR="00921256" w:rsidRDefault="00921256" w:rsidP="00B60AC9">
      <w:pPr>
        <w:spacing w:after="0" w:line="240" w:lineRule="auto"/>
        <w:rPr>
          <w:b/>
        </w:rPr>
      </w:pPr>
    </w:p>
    <w:p w14:paraId="1BBFE067" w14:textId="77777777" w:rsidR="00921256" w:rsidRDefault="00921256" w:rsidP="00B60AC9">
      <w:pPr>
        <w:spacing w:after="0" w:line="240" w:lineRule="auto"/>
        <w:rPr>
          <w:b/>
        </w:rPr>
      </w:pPr>
    </w:p>
    <w:p w14:paraId="3E301D15" w14:textId="28CE9221" w:rsidR="00C860A2" w:rsidRDefault="00C860A2" w:rsidP="00B60AC9">
      <w:pPr>
        <w:spacing w:after="0" w:line="240" w:lineRule="auto"/>
      </w:pPr>
      <w:r>
        <w:rPr>
          <w:b/>
        </w:rPr>
        <w:t>CREATURA</w:t>
      </w:r>
      <w:r w:rsidR="00921256">
        <w:rPr>
          <w:b/>
        </w:rPr>
        <w:t xml:space="preserve">  </w:t>
      </w:r>
      <w:r w:rsidRPr="00455145">
        <w:t xml:space="preserve">(Spain / </w:t>
      </w:r>
      <w:r w:rsidR="00455145" w:rsidRPr="00455145">
        <w:t xml:space="preserve">Spanish </w:t>
      </w:r>
      <w:r w:rsidRPr="00455145">
        <w:t>with English Subtitles)</w:t>
      </w:r>
    </w:p>
    <w:p w14:paraId="4D2EA74C" w14:textId="73C21B1B" w:rsidR="00303937" w:rsidRDefault="00252AA2" w:rsidP="000C7CC9">
      <w:pPr>
        <w:spacing w:after="0" w:line="240" w:lineRule="auto"/>
      </w:pPr>
      <w:r>
        <w:t xml:space="preserve">Writer/director and actress </w:t>
      </w:r>
      <w:r w:rsidR="000C7CC9">
        <w:t>Elena Martín Gimeno’s</w:t>
      </w:r>
      <w:r w:rsidR="00713B0F">
        <w:t xml:space="preserve"> </w:t>
      </w:r>
      <w:r>
        <w:t>feature film debut</w:t>
      </w:r>
      <w:r w:rsidR="00303937">
        <w:t xml:space="preserve"> screened</w:t>
      </w:r>
      <w:r>
        <w:t xml:space="preserve"> at </w:t>
      </w:r>
      <w:r w:rsidR="006A5841">
        <w:t xml:space="preserve">the 2023 </w:t>
      </w:r>
      <w:r>
        <w:t>Cannes Film Festival</w:t>
      </w:r>
      <w:r w:rsidR="00303937">
        <w:t xml:space="preserve"> and</w:t>
      </w:r>
      <w:r>
        <w:t xml:space="preserve"> won Best European Film at </w:t>
      </w:r>
      <w:r w:rsidR="00303937">
        <w:t xml:space="preserve">the </w:t>
      </w:r>
      <w:r>
        <w:t>Directors’ Fortnight series.  The drama</w:t>
      </w:r>
      <w:r w:rsidR="006A5841">
        <w:t xml:space="preserve"> explores </w:t>
      </w:r>
      <w:r w:rsidR="00303937" w:rsidRPr="00303937">
        <w:t>a sexual awakening that causes a woman to confront her difficult past.</w:t>
      </w:r>
      <w:r w:rsidR="00BA48F4">
        <w:t xml:space="preserve"> </w:t>
      </w:r>
    </w:p>
    <w:p w14:paraId="11D4F74A" w14:textId="77777777" w:rsidR="006A5841" w:rsidRDefault="006A5841" w:rsidP="00B60AC9">
      <w:pPr>
        <w:spacing w:after="0" w:line="240" w:lineRule="auto"/>
        <w:rPr>
          <w:b/>
        </w:rPr>
      </w:pPr>
    </w:p>
    <w:p w14:paraId="7CDEDC84" w14:textId="70369F74" w:rsidR="00C860A2" w:rsidRPr="00455145" w:rsidRDefault="00C860A2" w:rsidP="00B60AC9">
      <w:pPr>
        <w:spacing w:after="0" w:line="240" w:lineRule="auto"/>
      </w:pPr>
      <w:r w:rsidRPr="00C860A2">
        <w:rPr>
          <w:b/>
        </w:rPr>
        <w:t>LULLABY</w:t>
      </w:r>
      <w:r w:rsidR="00921256">
        <w:rPr>
          <w:b/>
        </w:rPr>
        <w:t xml:space="preserve">  </w:t>
      </w:r>
      <w:r w:rsidR="00455145" w:rsidRPr="00455145">
        <w:t>(</w:t>
      </w:r>
      <w:r w:rsidRPr="00455145">
        <w:t>Spain / Spanish with English subtitles)</w:t>
      </w:r>
    </w:p>
    <w:p w14:paraId="0CBEA5FF" w14:textId="7896E2A7" w:rsidR="00C860A2" w:rsidRDefault="009265D6" w:rsidP="00B60AC9">
      <w:pPr>
        <w:spacing w:after="0" w:line="240" w:lineRule="auto"/>
      </w:pPr>
      <w:r w:rsidRPr="009265D6">
        <w:t>Amaia has just become a mother, and the challenge is even more significant than she imagined. So when her partner has to leave for several weeks because of his job, she decides to spend time with her parents in a lovely coastal village in the Basque Country and hopefully share the responsibility of looking after her baby. However, she forgot that even when one becomes a parent, one never stops being a daughter.</w:t>
      </w:r>
      <w:r>
        <w:t xml:space="preserve">  </w:t>
      </w:r>
    </w:p>
    <w:p w14:paraId="08F2ECCD" w14:textId="77777777" w:rsidR="009265D6" w:rsidRDefault="009265D6" w:rsidP="00B60AC9">
      <w:pPr>
        <w:spacing w:after="0" w:line="240" w:lineRule="auto"/>
      </w:pPr>
    </w:p>
    <w:p w14:paraId="5CD39DD7" w14:textId="58634990" w:rsidR="00C860A2" w:rsidRPr="00B60AC9" w:rsidRDefault="00C860A2" w:rsidP="00B60AC9">
      <w:pPr>
        <w:spacing w:after="0" w:line="240" w:lineRule="auto"/>
      </w:pPr>
      <w:r w:rsidRPr="00C860A2">
        <w:rPr>
          <w:b/>
        </w:rPr>
        <w:t>THE PUNISHMENT</w:t>
      </w:r>
      <w:r>
        <w:rPr>
          <w:b/>
        </w:rPr>
        <w:t xml:space="preserve"> (El </w:t>
      </w:r>
      <w:proofErr w:type="spellStart"/>
      <w:r>
        <w:rPr>
          <w:b/>
        </w:rPr>
        <w:t>Castigo</w:t>
      </w:r>
      <w:proofErr w:type="spellEnd"/>
      <w:r>
        <w:rPr>
          <w:b/>
        </w:rPr>
        <w:t>)</w:t>
      </w:r>
      <w:r w:rsidR="00921256">
        <w:rPr>
          <w:b/>
        </w:rPr>
        <w:t xml:space="preserve">  </w:t>
      </w:r>
      <w:r w:rsidRPr="00B60AC9">
        <w:t>(Chile, Argentina / Spanish with English Subtitles)</w:t>
      </w:r>
    </w:p>
    <w:p w14:paraId="3D5B1B05" w14:textId="0A5E6571" w:rsidR="00C860A2" w:rsidRDefault="00C860A2" w:rsidP="00B60AC9">
      <w:pPr>
        <w:spacing w:after="0" w:line="240" w:lineRule="auto"/>
      </w:pPr>
      <w:r w:rsidRPr="00B60AC9">
        <w:t>A seven-year-old child disappears from his parents’ sight in a mysterious</w:t>
      </w:r>
      <w:r w:rsidR="009265D6">
        <w:t>,</w:t>
      </w:r>
      <w:r w:rsidRPr="00B60AC9">
        <w:t xml:space="preserve"> but haunting forest after a punishment.</w:t>
      </w:r>
      <w:r w:rsidR="006172C8" w:rsidRPr="006172C8">
        <w:t xml:space="preserve"> This award-winning psychological drama about parenthood and marriage marks the eighth film by pioneering directo</w:t>
      </w:r>
      <w:r w:rsidR="006172C8">
        <w:t xml:space="preserve">r of Chilean independent cinema, </w:t>
      </w:r>
      <w:r w:rsidR="006172C8" w:rsidRPr="006172C8">
        <w:t>Matías Bize.</w:t>
      </w:r>
      <w:r w:rsidRPr="00B60AC9">
        <w:t xml:space="preserve"> </w:t>
      </w:r>
      <w:r w:rsidR="006172C8" w:rsidRPr="006172C8">
        <w:t>The Punishment features a bravura performance by Antonia Zegers (El Conde)</w:t>
      </w:r>
      <w:r w:rsidR="006172C8">
        <w:t xml:space="preserve"> </w:t>
      </w:r>
    </w:p>
    <w:p w14:paraId="6B286774" w14:textId="77777777" w:rsidR="00C860A2" w:rsidRDefault="00C860A2" w:rsidP="00B60AC9">
      <w:pPr>
        <w:spacing w:after="0" w:line="240" w:lineRule="auto"/>
        <w:rPr>
          <w:b/>
        </w:rPr>
      </w:pPr>
    </w:p>
    <w:p w14:paraId="46C422AE" w14:textId="76753307" w:rsidR="00C860A2" w:rsidRDefault="00B60AC9" w:rsidP="00B60AC9">
      <w:pPr>
        <w:spacing w:after="0" w:line="240" w:lineRule="auto"/>
      </w:pPr>
      <w:r w:rsidRPr="00C860A2">
        <w:rPr>
          <w:b/>
        </w:rPr>
        <w:t>YOU HAVE TO COME AND SEE IT</w:t>
      </w:r>
      <w:r w:rsidR="004E59BC">
        <w:rPr>
          <w:b/>
        </w:rPr>
        <w:t xml:space="preserve"> (</w:t>
      </w:r>
      <w:proofErr w:type="spellStart"/>
      <w:r w:rsidR="004E59BC" w:rsidRPr="00455145">
        <w:rPr>
          <w:b/>
        </w:rPr>
        <w:t>Tenéis</w:t>
      </w:r>
      <w:proofErr w:type="spellEnd"/>
      <w:r w:rsidR="004E59BC" w:rsidRPr="00455145">
        <w:rPr>
          <w:b/>
        </w:rPr>
        <w:t xml:space="preserve"> que </w:t>
      </w:r>
      <w:proofErr w:type="spellStart"/>
      <w:r w:rsidR="004E59BC" w:rsidRPr="00455145">
        <w:rPr>
          <w:b/>
        </w:rPr>
        <w:t>venir</w:t>
      </w:r>
      <w:proofErr w:type="spellEnd"/>
      <w:r w:rsidR="004E59BC" w:rsidRPr="00455145">
        <w:rPr>
          <w:b/>
        </w:rPr>
        <w:t xml:space="preserve"> a </w:t>
      </w:r>
      <w:proofErr w:type="spellStart"/>
      <w:r w:rsidR="004E59BC" w:rsidRPr="00455145">
        <w:rPr>
          <w:b/>
        </w:rPr>
        <w:t>verla</w:t>
      </w:r>
      <w:proofErr w:type="spellEnd"/>
      <w:r w:rsidR="004E59BC">
        <w:t>)</w:t>
      </w:r>
      <w:r w:rsidR="00921256">
        <w:t xml:space="preserve">  </w:t>
      </w:r>
      <w:r w:rsidR="00C860A2">
        <w:t>(Spain / Spanish with English subtitles)</w:t>
      </w:r>
    </w:p>
    <w:p w14:paraId="6D734360" w14:textId="626664C2" w:rsidR="00C860A2" w:rsidRDefault="004E59BC" w:rsidP="004E59BC">
      <w:pPr>
        <w:spacing w:after="0" w:line="240" w:lineRule="auto"/>
      </w:pPr>
      <w:r>
        <w:t xml:space="preserve">Directed by Jonás Trueba, this </w:t>
      </w:r>
      <w:r w:rsidR="00854C4B">
        <w:t xml:space="preserve">delightful </w:t>
      </w:r>
      <w:r w:rsidR="00D67A48">
        <w:t>story of friendship</w:t>
      </w:r>
      <w:r>
        <w:t xml:space="preserve"> takes place o</w:t>
      </w:r>
      <w:r w:rsidR="00C860A2">
        <w:t>ne winter night in Madrid</w:t>
      </w:r>
      <w:r>
        <w:t>. T</w:t>
      </w:r>
      <w:r w:rsidR="00C860A2">
        <w:t xml:space="preserve">wo couples in their thirties are having dinner. Susana and Dani rejoice in their new home, on the outskirts of town and close to the countryside, then announce the imminent arrival of a child. </w:t>
      </w:r>
    </w:p>
    <w:p w14:paraId="67F5F0ED" w14:textId="77777777" w:rsidR="00921256" w:rsidRDefault="00921256" w:rsidP="004E59BC">
      <w:pPr>
        <w:spacing w:after="0" w:line="240" w:lineRule="auto"/>
      </w:pPr>
    </w:p>
    <w:p w14:paraId="6FF332A7" w14:textId="14FAFE9F" w:rsidR="00921256" w:rsidRPr="00921256" w:rsidRDefault="00921256" w:rsidP="00921256">
      <w:pPr>
        <w:spacing w:after="0" w:line="240" w:lineRule="auto"/>
        <w:ind w:left="360"/>
        <w:jc w:val="center"/>
        <w:rPr>
          <w:i/>
          <w:iCs/>
        </w:rPr>
      </w:pPr>
      <w:r>
        <w:rPr>
          <w:i/>
          <w:iCs/>
        </w:rPr>
        <w:t>-</w:t>
      </w:r>
      <w:r w:rsidRPr="00921256">
        <w:rPr>
          <w:i/>
          <w:iCs/>
        </w:rPr>
        <w:t>30 -</w:t>
      </w:r>
    </w:p>
    <w:sectPr w:rsidR="00921256" w:rsidRPr="00921256" w:rsidSect="00BA48F4">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9D1CFA"/>
    <w:multiLevelType w:val="hybridMultilevel"/>
    <w:tmpl w:val="1D84BEFE"/>
    <w:lvl w:ilvl="0" w:tplc="6BD0AC0E">
      <w:start w:val="20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473498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7623"/>
    <w:rsid w:val="000C7CC9"/>
    <w:rsid w:val="001915C9"/>
    <w:rsid w:val="00252AA2"/>
    <w:rsid w:val="00303937"/>
    <w:rsid w:val="00455145"/>
    <w:rsid w:val="004A2C10"/>
    <w:rsid w:val="004A39AE"/>
    <w:rsid w:val="004E59BC"/>
    <w:rsid w:val="006172C8"/>
    <w:rsid w:val="006A5841"/>
    <w:rsid w:val="00713B0F"/>
    <w:rsid w:val="007166D8"/>
    <w:rsid w:val="00854C4B"/>
    <w:rsid w:val="008E3CB9"/>
    <w:rsid w:val="00921256"/>
    <w:rsid w:val="009265D6"/>
    <w:rsid w:val="0096335C"/>
    <w:rsid w:val="009F6FC8"/>
    <w:rsid w:val="00AA137F"/>
    <w:rsid w:val="00B01713"/>
    <w:rsid w:val="00B60AC9"/>
    <w:rsid w:val="00BA48F4"/>
    <w:rsid w:val="00BD20A5"/>
    <w:rsid w:val="00C07623"/>
    <w:rsid w:val="00C32E1E"/>
    <w:rsid w:val="00C860A2"/>
    <w:rsid w:val="00CA3C44"/>
    <w:rsid w:val="00D67A48"/>
    <w:rsid w:val="00DE37AD"/>
    <w:rsid w:val="00E27D95"/>
    <w:rsid w:val="00EE4B5B"/>
    <w:rsid w:val="00FA4900"/>
    <w:rsid w:val="00FE66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833B9"/>
  <w15:chartTrackingRefBased/>
  <w15:docId w15:val="{2B5A4912-3363-4F05-8BD0-B10E074B0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C07623"/>
    <w:rPr>
      <w:i/>
      <w:iCs/>
    </w:rPr>
  </w:style>
  <w:style w:type="character" w:styleId="Hyperlink">
    <w:name w:val="Hyperlink"/>
    <w:basedOn w:val="DefaultParagraphFont"/>
    <w:uiPriority w:val="99"/>
    <w:unhideWhenUsed/>
    <w:rsid w:val="00C07623"/>
    <w:rPr>
      <w:color w:val="0563C1" w:themeColor="hyperlink"/>
      <w:u w:val="single"/>
    </w:rPr>
  </w:style>
  <w:style w:type="character" w:styleId="FollowedHyperlink">
    <w:name w:val="FollowedHyperlink"/>
    <w:basedOn w:val="DefaultParagraphFont"/>
    <w:uiPriority w:val="99"/>
    <w:semiHidden/>
    <w:unhideWhenUsed/>
    <w:rsid w:val="00C860A2"/>
    <w:rPr>
      <w:color w:val="954F72" w:themeColor="followedHyperlink"/>
      <w:u w:val="single"/>
    </w:rPr>
  </w:style>
  <w:style w:type="character" w:styleId="UnresolvedMention">
    <w:name w:val="Unresolved Mention"/>
    <w:basedOn w:val="DefaultParagraphFont"/>
    <w:uiPriority w:val="99"/>
    <w:semiHidden/>
    <w:unhideWhenUsed/>
    <w:rsid w:val="00C32E1E"/>
    <w:rPr>
      <w:color w:val="605E5C"/>
      <w:shd w:val="clear" w:color="auto" w:fill="E1DFDD"/>
    </w:rPr>
  </w:style>
  <w:style w:type="paragraph" w:styleId="ListParagraph">
    <w:name w:val="List Paragraph"/>
    <w:basedOn w:val="Normal"/>
    <w:uiPriority w:val="34"/>
    <w:qFormat/>
    <w:rsid w:val="009212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3781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erstenpr@att.net" TargetMode="External"/><Relationship Id="rId3" Type="http://schemas.openxmlformats.org/officeDocument/2006/relationships/settings" Target="settings.xml"/><Relationship Id="rId7" Type="http://schemas.openxmlformats.org/officeDocument/2006/relationships/image" Target="media/image2.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hyperlink" Target="https://fliff.com/world/"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fliff.com/worl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656</Words>
  <Characters>3745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Mitchell</dc:creator>
  <cp:keywords/>
  <dc:description/>
  <cp:lastModifiedBy>Sharon Kersten</cp:lastModifiedBy>
  <cp:revision>2</cp:revision>
  <dcterms:created xsi:type="dcterms:W3CDTF">2024-09-09T19:21:00Z</dcterms:created>
  <dcterms:modified xsi:type="dcterms:W3CDTF">2024-09-09T19:21:00Z</dcterms:modified>
</cp:coreProperties>
</file>